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4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ESTADO DE SANTA CATARINA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MUNICÍPIO DE SÃO BERNARDINO</w:t>
      </w:r>
    </w:p>
    <w:p w:rsidR="007B6677" w:rsidRDefault="007B6677" w:rsidP="007B66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21728E">
        <w:rPr>
          <w:rFonts w:ascii="Arial" w:hAnsi="Arial" w:cs="Arial"/>
          <w:sz w:val="24"/>
          <w:szCs w:val="24"/>
        </w:rPr>
        <w:t>02/12/2024</w:t>
      </w:r>
    </w:p>
    <w:p w:rsidR="007B6677" w:rsidRPr="00397FAF" w:rsidRDefault="007B6677" w:rsidP="00285203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COMUNICADO</w:t>
      </w:r>
    </w:p>
    <w:p w:rsidR="00285203" w:rsidRPr="00397FAF" w:rsidRDefault="00285203" w:rsidP="0021728E">
      <w:pPr>
        <w:jc w:val="both"/>
        <w:rPr>
          <w:rFonts w:ascii="Arial" w:hAnsi="Arial" w:cs="Arial"/>
          <w:sz w:val="24"/>
          <w:szCs w:val="24"/>
        </w:rPr>
      </w:pPr>
    </w:p>
    <w:p w:rsidR="0021728E" w:rsidRPr="00016907" w:rsidRDefault="0021728E" w:rsidP="0021728E">
      <w:pPr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>Considerando que os documentos solicitados através da diligência em conformidade com a Lei complementar nº 123/2006,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já foram anexados pela empresa AUTO POSTO SÃO BERNARDINO – LTDA tempestivamente, c</w:t>
      </w:r>
      <w:r w:rsidR="007B6677" w:rsidRPr="00397FAF">
        <w:rPr>
          <w:rFonts w:ascii="Arial" w:hAnsi="Arial" w:cs="Arial"/>
          <w:sz w:val="24"/>
          <w:szCs w:val="24"/>
        </w:rPr>
        <w:t xml:space="preserve">omunicamos que </w:t>
      </w:r>
      <w:r>
        <w:rPr>
          <w:rFonts w:ascii="Arial" w:hAnsi="Arial" w:cs="Arial"/>
          <w:sz w:val="24"/>
          <w:szCs w:val="24"/>
        </w:rPr>
        <w:t>n</w:t>
      </w:r>
      <w:r w:rsidR="007B6677" w:rsidRPr="00397FAF">
        <w:rPr>
          <w:rFonts w:ascii="Arial" w:hAnsi="Arial" w:cs="Arial"/>
          <w:sz w:val="24"/>
          <w:szCs w:val="24"/>
        </w:rPr>
        <w:t xml:space="preserve">a data de </w:t>
      </w:r>
      <w:r>
        <w:rPr>
          <w:rFonts w:ascii="Arial" w:hAnsi="Arial" w:cs="Arial"/>
          <w:sz w:val="24"/>
          <w:szCs w:val="24"/>
        </w:rPr>
        <w:t xml:space="preserve">03/12/2024 com início as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 xml:space="preserve"> horas, através da plataforma www.portaldecompraspublicas será retomado a sessão de julgamento de propostas e habilitação</w:t>
      </w:r>
      <w:r w:rsidR="007B6677" w:rsidRPr="00397FAF">
        <w:rPr>
          <w:rFonts w:ascii="Arial" w:hAnsi="Arial" w:cs="Arial"/>
          <w:sz w:val="24"/>
          <w:szCs w:val="24"/>
        </w:rPr>
        <w:t xml:space="preserve"> referente o Processo Licitatório </w:t>
      </w:r>
      <w:r w:rsidR="00FB2F04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167/2024 PE82/2024</w:t>
      </w:r>
      <w:r w:rsidR="0061762F">
        <w:rPr>
          <w:rFonts w:ascii="Arial" w:hAnsi="Arial" w:cs="Arial"/>
          <w:sz w:val="24"/>
          <w:szCs w:val="24"/>
        </w:rPr>
        <w:t>,</w:t>
      </w:r>
      <w:r w:rsidR="00994214">
        <w:rPr>
          <w:rFonts w:ascii="Arial" w:hAnsi="Arial" w:cs="Arial"/>
          <w:sz w:val="24"/>
          <w:szCs w:val="24"/>
        </w:rPr>
        <w:t xml:space="preserve"> </w:t>
      </w:r>
      <w:r w:rsidR="007B6677" w:rsidRPr="00397FAF">
        <w:rPr>
          <w:rFonts w:ascii="Arial" w:hAnsi="Arial" w:cs="Arial"/>
          <w:sz w:val="24"/>
          <w:szCs w:val="24"/>
        </w:rPr>
        <w:t xml:space="preserve">cujo </w:t>
      </w:r>
      <w:r w:rsidRPr="00016907">
        <w:rPr>
          <w:rFonts w:cs="Arial"/>
        </w:rPr>
        <w:fldChar w:fldCharType="begin"/>
      </w:r>
      <w:r w:rsidRPr="00016907">
        <w:rPr>
          <w:rFonts w:cs="Arial"/>
        </w:rPr>
        <w:instrText xml:space="preserve"> DOCVARIABLE "ObjetoLicitacao" \* MERGEFORMAT </w:instrText>
      </w:r>
      <w:r w:rsidRPr="00016907">
        <w:rPr>
          <w:rFonts w:cs="Arial"/>
        </w:rPr>
        <w:fldChar w:fldCharType="separate"/>
      </w:r>
      <w:r>
        <w:rPr>
          <w:rFonts w:cs="Arial"/>
        </w:rPr>
        <w:t>O OBJETO DA PRESENTE LICITAÇÃO CONSISTE NA AQUISIÇÃO DE COMBUSTÍVEIS (ÓLEO DIESEL COMUM, ÓLEO DIESEL S-10 E GASOLINA) PARA MANUTENÇÃO DA FROTA DE VEÍCULOS, CAMINHÕES, ÔNIBUS, MICRO-ÔNIBUS,VANS, AMBULÂNCIAS E EQUIPAMENTOS DE TODOS OS SETORES DA ADMINISTRAÇÃO MUNICIPAL E PARA APOIAR A PRODUÇÃO, PROMOVER A EFICIÊNCIA OPERACIONAL E CONTRIBUIR PARA O DESENVOLVIMENTO SUSTENTÁVEL DO SETOR AGROPECUÁRIO DE ACORDO COM PARCERIAS REALIZADAS SOB A ÉGIDE DA LEI FEDERAL N. 13.019/2014, PARA O EXERCÍCIO DE 2025. ESTA AQUISIÇÃO TORNA-SE NECESSÁRIO PARA ASSEGURAR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QUE OS SERVIÇOS PÚBLICOS SEJAM REALIZADOS DE FORMA CONTÍNUA E EFICIENTE, ATENDENDO AS NECESSIDADES DA  COLETIVIDADE.</w:t>
      </w:r>
      <w:r w:rsidRPr="00016907">
        <w:rPr>
          <w:rFonts w:cs="Arial"/>
        </w:rPr>
        <w:fldChar w:fldCharType="end"/>
      </w:r>
    </w:p>
    <w:p w:rsidR="00A06641" w:rsidRPr="00397FAF" w:rsidRDefault="00A06641" w:rsidP="002172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todos os interessados em participar.</w:t>
      </w:r>
    </w:p>
    <w:p w:rsidR="007B6677" w:rsidRPr="00397FAF" w:rsidRDefault="007B6677" w:rsidP="0021728E">
      <w:pPr>
        <w:jc w:val="both"/>
        <w:rPr>
          <w:rFonts w:ascii="Arial" w:hAnsi="Arial" w:cs="Arial"/>
          <w:sz w:val="24"/>
          <w:szCs w:val="24"/>
        </w:rPr>
      </w:pPr>
    </w:p>
    <w:p w:rsidR="007B6677" w:rsidRPr="00397FAF" w:rsidRDefault="007B6677" w:rsidP="0021728E">
      <w:pPr>
        <w:jc w:val="both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Atenciosamente</w:t>
      </w:r>
    </w:p>
    <w:p w:rsidR="007B6677" w:rsidRDefault="0021728E" w:rsidP="007B66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02/12/2024 </w:t>
      </w:r>
    </w:p>
    <w:p w:rsidR="0021728E" w:rsidRPr="00397FAF" w:rsidRDefault="0021728E" w:rsidP="007B6677">
      <w:pPr>
        <w:jc w:val="center"/>
        <w:rPr>
          <w:rFonts w:ascii="Arial" w:hAnsi="Arial" w:cs="Arial"/>
          <w:sz w:val="24"/>
          <w:szCs w:val="24"/>
        </w:rPr>
      </w:pPr>
    </w:p>
    <w:p w:rsidR="007B6677" w:rsidRDefault="0021728E" w:rsidP="007B66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CARLOS NEGRI</w:t>
      </w:r>
    </w:p>
    <w:p w:rsidR="0021728E" w:rsidRPr="00397FAF" w:rsidRDefault="0021728E" w:rsidP="007B66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7B6677" w:rsidRPr="00397FAF" w:rsidRDefault="00397FAF" w:rsidP="006F1426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Município de São Bernardino - SC</w:t>
      </w:r>
    </w:p>
    <w:sectPr w:rsidR="007B6677" w:rsidRPr="00397FAF" w:rsidSect="00310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677"/>
    <w:rsid w:val="000925C2"/>
    <w:rsid w:val="000D270C"/>
    <w:rsid w:val="00173E6E"/>
    <w:rsid w:val="002063CA"/>
    <w:rsid w:val="0021728E"/>
    <w:rsid w:val="00247059"/>
    <w:rsid w:val="002715B8"/>
    <w:rsid w:val="00285203"/>
    <w:rsid w:val="00310EDB"/>
    <w:rsid w:val="003408A3"/>
    <w:rsid w:val="00397FAF"/>
    <w:rsid w:val="003C7555"/>
    <w:rsid w:val="003F3573"/>
    <w:rsid w:val="00413BF4"/>
    <w:rsid w:val="004E127E"/>
    <w:rsid w:val="005077B7"/>
    <w:rsid w:val="005629F0"/>
    <w:rsid w:val="0061762F"/>
    <w:rsid w:val="00666BCA"/>
    <w:rsid w:val="006944C2"/>
    <w:rsid w:val="006F1426"/>
    <w:rsid w:val="0073239B"/>
    <w:rsid w:val="00736D19"/>
    <w:rsid w:val="007B6677"/>
    <w:rsid w:val="007F367D"/>
    <w:rsid w:val="00884D97"/>
    <w:rsid w:val="0092778E"/>
    <w:rsid w:val="00994214"/>
    <w:rsid w:val="009F66EF"/>
    <w:rsid w:val="00A06641"/>
    <w:rsid w:val="00A329DC"/>
    <w:rsid w:val="00A86567"/>
    <w:rsid w:val="00AE5DE2"/>
    <w:rsid w:val="00B75445"/>
    <w:rsid w:val="00BE1C8A"/>
    <w:rsid w:val="00CF6AA3"/>
    <w:rsid w:val="00D33269"/>
    <w:rsid w:val="00F35B59"/>
    <w:rsid w:val="00F85FF1"/>
    <w:rsid w:val="00FB2F04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2</cp:revision>
  <cp:lastPrinted>2024-01-17T21:59:00Z</cp:lastPrinted>
  <dcterms:created xsi:type="dcterms:W3CDTF">2024-12-02T12:16:00Z</dcterms:created>
  <dcterms:modified xsi:type="dcterms:W3CDTF">2024-12-02T12:16:00Z</dcterms:modified>
</cp:coreProperties>
</file>