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F4" w:rsidRPr="007B6677" w:rsidRDefault="007B6677">
      <w:pPr>
        <w:rPr>
          <w:rFonts w:ascii="Arial" w:hAnsi="Arial" w:cs="Arial"/>
          <w:sz w:val="24"/>
          <w:szCs w:val="24"/>
        </w:rPr>
      </w:pPr>
      <w:r w:rsidRPr="007B6677">
        <w:rPr>
          <w:rFonts w:ascii="Arial" w:hAnsi="Arial" w:cs="Arial"/>
          <w:sz w:val="24"/>
          <w:szCs w:val="24"/>
        </w:rPr>
        <w:t>ESTADO DE SANTA CATARINA</w:t>
      </w:r>
    </w:p>
    <w:p w:rsidR="007B6677" w:rsidRPr="007B6677" w:rsidRDefault="007B6677">
      <w:pPr>
        <w:rPr>
          <w:rFonts w:ascii="Arial" w:hAnsi="Arial" w:cs="Arial"/>
          <w:sz w:val="24"/>
          <w:szCs w:val="24"/>
        </w:rPr>
      </w:pPr>
      <w:r w:rsidRPr="007B6677">
        <w:rPr>
          <w:rFonts w:ascii="Arial" w:hAnsi="Arial" w:cs="Arial"/>
          <w:sz w:val="24"/>
          <w:szCs w:val="24"/>
        </w:rPr>
        <w:t>MUNICÍPIO DE SÃO BERNARDINO</w:t>
      </w:r>
    </w:p>
    <w:p w:rsidR="007B6677" w:rsidRPr="007B6677" w:rsidRDefault="007B6677">
      <w:pPr>
        <w:rPr>
          <w:rFonts w:ascii="Arial" w:hAnsi="Arial" w:cs="Arial"/>
          <w:sz w:val="24"/>
          <w:szCs w:val="24"/>
        </w:rPr>
      </w:pPr>
    </w:p>
    <w:p w:rsidR="007B6677" w:rsidRDefault="007B6677" w:rsidP="007B667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Bernardino – SC </w:t>
      </w:r>
      <w:r w:rsidR="00E9525C">
        <w:rPr>
          <w:rFonts w:ascii="Arial" w:hAnsi="Arial" w:cs="Arial"/>
          <w:sz w:val="24"/>
          <w:szCs w:val="24"/>
        </w:rPr>
        <w:t>11/10/2022</w:t>
      </w:r>
    </w:p>
    <w:p w:rsidR="00285203" w:rsidRDefault="00285203" w:rsidP="007B6677">
      <w:pPr>
        <w:jc w:val="right"/>
        <w:rPr>
          <w:rFonts w:ascii="Arial" w:hAnsi="Arial" w:cs="Arial"/>
          <w:sz w:val="24"/>
          <w:szCs w:val="24"/>
        </w:rPr>
      </w:pPr>
    </w:p>
    <w:p w:rsidR="00285203" w:rsidRPr="007B6677" w:rsidRDefault="00285203" w:rsidP="007B6677">
      <w:pPr>
        <w:jc w:val="right"/>
        <w:rPr>
          <w:rFonts w:ascii="Arial" w:hAnsi="Arial" w:cs="Arial"/>
          <w:sz w:val="24"/>
          <w:szCs w:val="24"/>
        </w:rPr>
      </w:pPr>
    </w:p>
    <w:p w:rsidR="007B6677" w:rsidRPr="00397FAF" w:rsidRDefault="007B6677" w:rsidP="00285203">
      <w:pPr>
        <w:jc w:val="center"/>
        <w:rPr>
          <w:rFonts w:ascii="Arial" w:hAnsi="Arial" w:cs="Arial"/>
          <w:sz w:val="24"/>
          <w:szCs w:val="24"/>
        </w:rPr>
      </w:pPr>
      <w:r w:rsidRPr="00397FAF">
        <w:rPr>
          <w:rFonts w:ascii="Arial" w:hAnsi="Arial" w:cs="Arial"/>
          <w:sz w:val="24"/>
          <w:szCs w:val="24"/>
        </w:rPr>
        <w:t>COMUNICADO</w:t>
      </w:r>
    </w:p>
    <w:p w:rsidR="00285203" w:rsidRPr="00397FAF" w:rsidRDefault="00285203" w:rsidP="007B6677">
      <w:pPr>
        <w:jc w:val="both"/>
        <w:rPr>
          <w:rFonts w:ascii="Arial" w:hAnsi="Arial" w:cs="Arial"/>
          <w:sz w:val="24"/>
          <w:szCs w:val="24"/>
        </w:rPr>
      </w:pPr>
    </w:p>
    <w:p w:rsidR="00285203" w:rsidRPr="00397FAF" w:rsidRDefault="00285203" w:rsidP="007B6677">
      <w:pPr>
        <w:jc w:val="both"/>
        <w:rPr>
          <w:rFonts w:ascii="Arial" w:hAnsi="Arial" w:cs="Arial"/>
          <w:sz w:val="24"/>
          <w:szCs w:val="24"/>
        </w:rPr>
      </w:pPr>
    </w:p>
    <w:p w:rsidR="00E9525C" w:rsidRDefault="007B6677" w:rsidP="007B6677">
      <w:pPr>
        <w:jc w:val="both"/>
        <w:rPr>
          <w:rFonts w:ascii="Arial" w:hAnsi="Arial" w:cs="Arial"/>
          <w:sz w:val="24"/>
          <w:szCs w:val="24"/>
        </w:rPr>
      </w:pPr>
      <w:r w:rsidRPr="00397FAF">
        <w:rPr>
          <w:rFonts w:ascii="Arial" w:hAnsi="Arial" w:cs="Arial"/>
          <w:sz w:val="24"/>
          <w:szCs w:val="24"/>
        </w:rPr>
        <w:t>Comunicamos que a data de abertura</w:t>
      </w:r>
      <w:proofErr w:type="gramStart"/>
      <w:r w:rsidRPr="00397FAF">
        <w:rPr>
          <w:rFonts w:ascii="Arial" w:hAnsi="Arial" w:cs="Arial"/>
          <w:sz w:val="24"/>
          <w:szCs w:val="24"/>
        </w:rPr>
        <w:t xml:space="preserve"> </w:t>
      </w:r>
      <w:r w:rsidR="00E9525C">
        <w:rPr>
          <w:rFonts w:ascii="Arial" w:hAnsi="Arial" w:cs="Arial"/>
          <w:sz w:val="24"/>
          <w:szCs w:val="24"/>
        </w:rPr>
        <w:t xml:space="preserve"> </w:t>
      </w:r>
      <w:proofErr w:type="gramEnd"/>
      <w:r w:rsidR="00E9525C">
        <w:rPr>
          <w:rFonts w:ascii="Arial" w:hAnsi="Arial" w:cs="Arial"/>
          <w:sz w:val="24"/>
          <w:szCs w:val="24"/>
        </w:rPr>
        <w:t xml:space="preserve">e julgamento </w:t>
      </w:r>
      <w:r w:rsidRPr="00397FAF">
        <w:rPr>
          <w:rFonts w:ascii="Arial" w:hAnsi="Arial" w:cs="Arial"/>
          <w:sz w:val="24"/>
          <w:szCs w:val="24"/>
        </w:rPr>
        <w:t>da proposta</w:t>
      </w:r>
      <w:r w:rsidR="003C7555" w:rsidRPr="00397FAF">
        <w:rPr>
          <w:rFonts w:ascii="Arial" w:hAnsi="Arial" w:cs="Arial"/>
          <w:sz w:val="24"/>
          <w:szCs w:val="24"/>
        </w:rPr>
        <w:t xml:space="preserve"> da empresa habilitada</w:t>
      </w:r>
      <w:r w:rsidRPr="00397FAF">
        <w:rPr>
          <w:rFonts w:ascii="Arial" w:hAnsi="Arial" w:cs="Arial"/>
          <w:sz w:val="24"/>
          <w:szCs w:val="24"/>
        </w:rPr>
        <w:t xml:space="preserve"> referente o Processo Licitatório n</w:t>
      </w:r>
      <w:r w:rsidR="00397FAF" w:rsidRPr="00397FAF">
        <w:rPr>
          <w:rFonts w:ascii="Arial" w:hAnsi="Arial" w:cs="Arial"/>
          <w:sz w:val="24"/>
          <w:szCs w:val="24"/>
        </w:rPr>
        <w:t>.</w:t>
      </w:r>
      <w:r w:rsidR="00E9525C">
        <w:rPr>
          <w:rFonts w:ascii="Arial" w:hAnsi="Arial" w:cs="Arial"/>
          <w:sz w:val="24"/>
          <w:szCs w:val="24"/>
        </w:rPr>
        <w:t>105/2022</w:t>
      </w:r>
      <w:r w:rsidR="00994214">
        <w:rPr>
          <w:rFonts w:ascii="Arial" w:hAnsi="Arial" w:cs="Arial"/>
          <w:sz w:val="24"/>
          <w:szCs w:val="24"/>
        </w:rPr>
        <w:t xml:space="preserve"> TP1</w:t>
      </w:r>
      <w:r w:rsidR="00E9525C">
        <w:rPr>
          <w:rFonts w:ascii="Arial" w:hAnsi="Arial" w:cs="Arial"/>
          <w:sz w:val="24"/>
          <w:szCs w:val="24"/>
        </w:rPr>
        <w:t>6</w:t>
      </w:r>
      <w:r w:rsidR="00994214">
        <w:rPr>
          <w:rFonts w:ascii="Arial" w:hAnsi="Arial" w:cs="Arial"/>
          <w:sz w:val="24"/>
          <w:szCs w:val="24"/>
        </w:rPr>
        <w:t xml:space="preserve">/2022 </w:t>
      </w:r>
      <w:r w:rsidRPr="00397FAF">
        <w:rPr>
          <w:rFonts w:ascii="Arial" w:hAnsi="Arial" w:cs="Arial"/>
          <w:sz w:val="24"/>
          <w:szCs w:val="24"/>
        </w:rPr>
        <w:t xml:space="preserve">cujo </w:t>
      </w:r>
      <w:r w:rsidR="00994214" w:rsidRPr="00994214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E9525C" w:rsidRPr="00E9525C">
        <w:rPr>
          <w:rFonts w:ascii="Arial" w:hAnsi="Arial" w:cs="Arial"/>
          <w:sz w:val="24"/>
          <w:szCs w:val="24"/>
        </w:rPr>
        <w:t>O</w:t>
      </w:r>
      <w:proofErr w:type="spellEnd"/>
      <w:r w:rsidR="00E9525C" w:rsidRPr="00E9525C">
        <w:rPr>
          <w:rFonts w:ascii="Arial" w:hAnsi="Arial" w:cs="Arial"/>
          <w:sz w:val="24"/>
          <w:szCs w:val="24"/>
        </w:rPr>
        <w:t xml:space="preserve"> OBJETO DA PRESENTE LICITAÇÃO CONSISTE NA CONTRATAÇÃO DE EMPRESA ESPECIALIZADA CREDENCIADA JUNTO A CELESC PARA EXECUÇÃO DE PROJETO  DE SISTEMA DE ILUMINAÇÃO PÚBLICA  NO PROLONGAMENTO NA RUA FRANCISCO XAVIER PARA A PONTE DE ACESSO A CIDADE, CENTRO CONFORME SOLICITAÇÃO JUNTO A CELESC  N. 470501.</w:t>
      </w:r>
    </w:p>
    <w:p w:rsidR="007B6677" w:rsidRDefault="007B6677" w:rsidP="007B6677">
      <w:pPr>
        <w:jc w:val="both"/>
        <w:rPr>
          <w:rFonts w:ascii="Arial" w:hAnsi="Arial" w:cs="Arial"/>
          <w:sz w:val="24"/>
          <w:szCs w:val="24"/>
        </w:rPr>
      </w:pPr>
      <w:r w:rsidRPr="00397FAF">
        <w:rPr>
          <w:rFonts w:ascii="Arial" w:hAnsi="Arial" w:cs="Arial"/>
          <w:sz w:val="24"/>
          <w:szCs w:val="24"/>
        </w:rPr>
        <w:t>Está marcad</w:t>
      </w:r>
      <w:r w:rsidR="00994214">
        <w:rPr>
          <w:rFonts w:ascii="Arial" w:hAnsi="Arial" w:cs="Arial"/>
          <w:sz w:val="24"/>
          <w:szCs w:val="24"/>
        </w:rPr>
        <w:t>a</w:t>
      </w:r>
      <w:r w:rsidR="00397FAF" w:rsidRPr="00397FAF">
        <w:rPr>
          <w:rFonts w:ascii="Arial" w:hAnsi="Arial" w:cs="Arial"/>
          <w:sz w:val="24"/>
          <w:szCs w:val="24"/>
        </w:rPr>
        <w:t xml:space="preserve"> para </w:t>
      </w:r>
      <w:r w:rsidR="00E9525C">
        <w:rPr>
          <w:rFonts w:ascii="Arial" w:hAnsi="Arial" w:cs="Arial"/>
          <w:sz w:val="24"/>
          <w:szCs w:val="24"/>
        </w:rPr>
        <w:t xml:space="preserve">hoje </w:t>
      </w:r>
      <w:r w:rsidRPr="00397FAF">
        <w:rPr>
          <w:rFonts w:ascii="Arial" w:hAnsi="Arial" w:cs="Arial"/>
          <w:sz w:val="24"/>
          <w:szCs w:val="24"/>
        </w:rPr>
        <w:t xml:space="preserve">dia </w:t>
      </w:r>
      <w:r w:rsidR="00E9525C">
        <w:rPr>
          <w:rFonts w:ascii="Arial" w:hAnsi="Arial" w:cs="Arial"/>
          <w:b/>
          <w:sz w:val="24"/>
          <w:szCs w:val="24"/>
        </w:rPr>
        <w:t>11/10/2022</w:t>
      </w:r>
      <w:r w:rsidRPr="00397FAF">
        <w:rPr>
          <w:rFonts w:ascii="Arial" w:hAnsi="Arial" w:cs="Arial"/>
          <w:sz w:val="24"/>
          <w:szCs w:val="24"/>
        </w:rPr>
        <w:t xml:space="preserve"> com início as </w:t>
      </w:r>
      <w:bookmarkStart w:id="0" w:name="_GoBack"/>
      <w:bookmarkEnd w:id="0"/>
      <w:proofErr w:type="gramStart"/>
      <w:r w:rsidR="00E9525C">
        <w:rPr>
          <w:rFonts w:ascii="Arial" w:hAnsi="Arial" w:cs="Arial"/>
          <w:b/>
          <w:sz w:val="24"/>
          <w:szCs w:val="24"/>
        </w:rPr>
        <w:t>14:30</w:t>
      </w:r>
      <w:proofErr w:type="gramEnd"/>
      <w:r w:rsidR="00397FAF" w:rsidRPr="00397FAF">
        <w:rPr>
          <w:rFonts w:ascii="Arial" w:hAnsi="Arial" w:cs="Arial"/>
          <w:b/>
          <w:sz w:val="24"/>
          <w:szCs w:val="24"/>
        </w:rPr>
        <w:t xml:space="preserve"> horas</w:t>
      </w:r>
      <w:r w:rsidR="00994214">
        <w:rPr>
          <w:rFonts w:ascii="Arial" w:hAnsi="Arial" w:cs="Arial"/>
          <w:b/>
          <w:sz w:val="24"/>
          <w:szCs w:val="24"/>
        </w:rPr>
        <w:t>,</w:t>
      </w:r>
      <w:r w:rsidRPr="00397FAF">
        <w:rPr>
          <w:rFonts w:ascii="Arial" w:hAnsi="Arial" w:cs="Arial"/>
          <w:sz w:val="24"/>
          <w:szCs w:val="24"/>
        </w:rPr>
        <w:t xml:space="preserve"> no setor de Licitações, anexo ao Centro Administrativo, localizado na Rua Verônica </w:t>
      </w:r>
      <w:proofErr w:type="spellStart"/>
      <w:r w:rsidRPr="00397FAF">
        <w:rPr>
          <w:rFonts w:ascii="Arial" w:hAnsi="Arial" w:cs="Arial"/>
          <w:sz w:val="24"/>
          <w:szCs w:val="24"/>
        </w:rPr>
        <w:t>Scheid</w:t>
      </w:r>
      <w:proofErr w:type="spellEnd"/>
      <w:r w:rsidRPr="00397FAF">
        <w:rPr>
          <w:rFonts w:ascii="Arial" w:hAnsi="Arial" w:cs="Arial"/>
          <w:sz w:val="24"/>
          <w:szCs w:val="24"/>
        </w:rPr>
        <w:t>, n. 1008, Centro, São Bernardino- SC</w:t>
      </w:r>
      <w:r w:rsidR="00A06641">
        <w:rPr>
          <w:rFonts w:ascii="Arial" w:hAnsi="Arial" w:cs="Arial"/>
          <w:sz w:val="24"/>
          <w:szCs w:val="24"/>
        </w:rPr>
        <w:t>.</w:t>
      </w:r>
    </w:p>
    <w:p w:rsidR="00A06641" w:rsidRPr="00397FAF" w:rsidRDefault="00A06641" w:rsidP="007B6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já convidamos todos os interessados em participar.</w:t>
      </w:r>
    </w:p>
    <w:p w:rsidR="007B6677" w:rsidRPr="00397FAF" w:rsidRDefault="007B6677" w:rsidP="007B6677">
      <w:pPr>
        <w:jc w:val="both"/>
        <w:rPr>
          <w:rFonts w:ascii="Arial" w:hAnsi="Arial" w:cs="Arial"/>
          <w:sz w:val="24"/>
          <w:szCs w:val="24"/>
        </w:rPr>
      </w:pPr>
    </w:p>
    <w:p w:rsidR="007B6677" w:rsidRPr="00397FAF" w:rsidRDefault="007B6677" w:rsidP="007B6677">
      <w:pPr>
        <w:jc w:val="center"/>
        <w:rPr>
          <w:rFonts w:ascii="Arial" w:hAnsi="Arial" w:cs="Arial"/>
          <w:sz w:val="24"/>
          <w:szCs w:val="24"/>
        </w:rPr>
      </w:pPr>
      <w:r w:rsidRPr="00397FAF">
        <w:rPr>
          <w:rFonts w:ascii="Arial" w:hAnsi="Arial" w:cs="Arial"/>
          <w:sz w:val="24"/>
          <w:szCs w:val="24"/>
        </w:rPr>
        <w:t>Atenciosamente</w:t>
      </w:r>
    </w:p>
    <w:p w:rsidR="007B6677" w:rsidRPr="00397FAF" w:rsidRDefault="007B6677" w:rsidP="007B6677">
      <w:pPr>
        <w:jc w:val="center"/>
        <w:rPr>
          <w:rFonts w:ascii="Arial" w:hAnsi="Arial" w:cs="Arial"/>
          <w:sz w:val="24"/>
          <w:szCs w:val="24"/>
        </w:rPr>
      </w:pPr>
    </w:p>
    <w:p w:rsidR="007B6677" w:rsidRPr="00397FAF" w:rsidRDefault="00397FAF" w:rsidP="007B6677">
      <w:pPr>
        <w:jc w:val="center"/>
        <w:rPr>
          <w:rFonts w:ascii="Arial" w:hAnsi="Arial" w:cs="Arial"/>
          <w:sz w:val="24"/>
          <w:szCs w:val="24"/>
        </w:rPr>
      </w:pPr>
      <w:r w:rsidRPr="00397FAF">
        <w:rPr>
          <w:rFonts w:ascii="Arial" w:hAnsi="Arial" w:cs="Arial"/>
          <w:sz w:val="24"/>
          <w:szCs w:val="24"/>
        </w:rPr>
        <w:t xml:space="preserve">Comissão </w:t>
      </w:r>
      <w:r w:rsidR="007B6677" w:rsidRPr="00397FAF">
        <w:rPr>
          <w:rFonts w:ascii="Arial" w:hAnsi="Arial" w:cs="Arial"/>
          <w:sz w:val="24"/>
          <w:szCs w:val="24"/>
        </w:rPr>
        <w:t>de Licitações</w:t>
      </w:r>
    </w:p>
    <w:p w:rsidR="00397FAF" w:rsidRPr="00397FAF" w:rsidRDefault="00397FAF" w:rsidP="007B6677">
      <w:pPr>
        <w:jc w:val="center"/>
        <w:rPr>
          <w:rFonts w:ascii="Arial" w:hAnsi="Arial" w:cs="Arial"/>
          <w:sz w:val="24"/>
          <w:szCs w:val="24"/>
        </w:rPr>
      </w:pPr>
      <w:r w:rsidRPr="00397FAF">
        <w:rPr>
          <w:rFonts w:ascii="Arial" w:hAnsi="Arial" w:cs="Arial"/>
          <w:sz w:val="24"/>
          <w:szCs w:val="24"/>
        </w:rPr>
        <w:t>Município de São Bernardino - SC</w:t>
      </w:r>
    </w:p>
    <w:p w:rsidR="007B6677" w:rsidRPr="00397FAF" w:rsidRDefault="007B6677">
      <w:pPr>
        <w:rPr>
          <w:rFonts w:ascii="Arial" w:hAnsi="Arial" w:cs="Arial"/>
          <w:sz w:val="24"/>
          <w:szCs w:val="24"/>
        </w:rPr>
      </w:pPr>
    </w:p>
    <w:sectPr w:rsidR="007B6677" w:rsidRPr="00397FAF" w:rsidSect="00310E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B6677"/>
    <w:rsid w:val="00016210"/>
    <w:rsid w:val="00285203"/>
    <w:rsid w:val="00310EDB"/>
    <w:rsid w:val="00397FAF"/>
    <w:rsid w:val="003C7555"/>
    <w:rsid w:val="00413BF4"/>
    <w:rsid w:val="007B6677"/>
    <w:rsid w:val="00994214"/>
    <w:rsid w:val="00A06641"/>
    <w:rsid w:val="00CF6AA3"/>
    <w:rsid w:val="00D33269"/>
    <w:rsid w:val="00E95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</dc:creator>
  <cp:lastModifiedBy>São Bernardino</cp:lastModifiedBy>
  <cp:revision>2</cp:revision>
  <cp:lastPrinted>2022-08-25T11:06:00Z</cp:lastPrinted>
  <dcterms:created xsi:type="dcterms:W3CDTF">2022-10-11T10:11:00Z</dcterms:created>
  <dcterms:modified xsi:type="dcterms:W3CDTF">2022-10-11T10:11:00Z</dcterms:modified>
</cp:coreProperties>
</file>