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1"/>
        <w:gridCol w:w="1001"/>
        <w:gridCol w:w="1098"/>
      </w:tblGrid>
      <w:tr w:rsidR="00A711A2" w:rsidTr="003D6BA5">
        <w:tc>
          <w:tcPr>
            <w:tcW w:w="8720" w:type="dxa"/>
            <w:gridSpan w:val="3"/>
          </w:tcPr>
          <w:p w:rsidR="00A711A2" w:rsidRPr="0027737A" w:rsidRDefault="0027737A">
            <w:pPr>
              <w:rPr>
                <w:b/>
              </w:rPr>
            </w:pPr>
            <w:r w:rsidRPr="0027737A">
              <w:rPr>
                <w:b/>
              </w:rPr>
              <w:t>Art. 48 da Lei de Licitações –</w:t>
            </w:r>
            <w:proofErr w:type="gramStart"/>
            <w:r w:rsidRPr="0027737A">
              <w:rPr>
                <w:b/>
              </w:rPr>
              <w:t xml:space="preserve"> </w:t>
            </w:r>
            <w:r w:rsidR="004903A6">
              <w:rPr>
                <w:b/>
              </w:rPr>
              <w:t xml:space="preserve"> </w:t>
            </w:r>
            <w:proofErr w:type="gramEnd"/>
            <w:r w:rsidR="004903A6">
              <w:rPr>
                <w:b/>
              </w:rPr>
              <w:t xml:space="preserve">ANÁLISE DA </w:t>
            </w:r>
            <w:r w:rsidR="004903A6" w:rsidRPr="0027737A">
              <w:rPr>
                <w:b/>
              </w:rPr>
              <w:t>ACEITABILIDADE DA PROPOSTA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PROPOSTA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VALOR</w:t>
            </w: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%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27737A">
            <w:pPr>
              <w:rPr>
                <w:b/>
              </w:rPr>
            </w:pPr>
            <w:r w:rsidRPr="0027737A">
              <w:rPr>
                <w:b/>
              </w:rPr>
              <w:t>LEGALLE CONCURSOS E SOLUÇÕES INTEGRADAS LTDA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4.100,00</w:t>
            </w: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41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27737A">
            <w:pPr>
              <w:rPr>
                <w:b/>
              </w:rPr>
            </w:pPr>
            <w:r w:rsidRPr="0027737A">
              <w:rPr>
                <w:b/>
              </w:rPr>
              <w:t>ACESSE CONCURSOS LTDA ME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4.542,00</w:t>
            </w: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46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27737A">
            <w:pPr>
              <w:rPr>
                <w:b/>
              </w:rPr>
            </w:pPr>
            <w:r w:rsidRPr="0027737A">
              <w:rPr>
                <w:b/>
              </w:rPr>
              <w:t>NBS SERVIÇOS ESPECIALIZADOS EIRELI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4.750,00</w:t>
            </w: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48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27737A">
            <w:pPr>
              <w:rPr>
                <w:b/>
              </w:rPr>
            </w:pPr>
            <w:r w:rsidRPr="0027737A">
              <w:rPr>
                <w:b/>
              </w:rPr>
              <w:t>EPBAZI LTDA ME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4.902,00</w:t>
            </w: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50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27737A">
            <w:pPr>
              <w:rPr>
                <w:b/>
              </w:rPr>
            </w:pPr>
            <w:r w:rsidRPr="0027737A">
              <w:rPr>
                <w:b/>
              </w:rPr>
              <w:t>ALTERNATIVE</w:t>
            </w:r>
            <w:proofErr w:type="gramStart"/>
            <w:r w:rsidRPr="0027737A">
              <w:rPr>
                <w:b/>
              </w:rPr>
              <w:t xml:space="preserve">  </w:t>
            </w:r>
            <w:proofErr w:type="gramEnd"/>
            <w:r w:rsidRPr="0027737A">
              <w:rPr>
                <w:b/>
              </w:rPr>
              <w:t>CONCURSOS EIRELLI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5.650,00</w:t>
            </w: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57</w:t>
            </w:r>
          </w:p>
        </w:tc>
      </w:tr>
      <w:tr w:rsidR="00A711A2" w:rsidTr="00A711A2">
        <w:tc>
          <w:tcPr>
            <w:tcW w:w="6625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Orçamento referencial pela Administração</w:t>
            </w:r>
            <w:proofErr w:type="gramStart"/>
            <w:r w:rsidRPr="0027737A">
              <w:rPr>
                <w:b/>
              </w:rPr>
              <w:t xml:space="preserve">  </w:t>
            </w:r>
            <w:proofErr w:type="gramEnd"/>
            <w:r w:rsidRPr="0027737A">
              <w:rPr>
                <w:b/>
              </w:rPr>
              <w:t>R$ 9.800,00</w:t>
            </w:r>
          </w:p>
        </w:tc>
        <w:tc>
          <w:tcPr>
            <w:tcW w:w="996" w:type="dxa"/>
          </w:tcPr>
          <w:p w:rsidR="00A711A2" w:rsidRPr="0027737A" w:rsidRDefault="00A711A2">
            <w:pPr>
              <w:rPr>
                <w:b/>
              </w:rPr>
            </w:pPr>
          </w:p>
        </w:tc>
        <w:tc>
          <w:tcPr>
            <w:tcW w:w="1099" w:type="dxa"/>
          </w:tcPr>
          <w:p w:rsidR="00A711A2" w:rsidRPr="0027737A" w:rsidRDefault="00A711A2">
            <w:pPr>
              <w:rPr>
                <w:b/>
              </w:rPr>
            </w:pPr>
            <w:r w:rsidRPr="0027737A">
              <w:rPr>
                <w:b/>
              </w:rPr>
              <w:t>100</w:t>
            </w:r>
          </w:p>
        </w:tc>
      </w:tr>
    </w:tbl>
    <w:p w:rsidR="00FB49CA" w:rsidRDefault="00FB49CA" w:rsidP="0027737A">
      <w:pPr>
        <w:spacing w:after="0" w:line="240" w:lineRule="auto"/>
      </w:pPr>
    </w:p>
    <w:p w:rsidR="00C24E2F" w:rsidRPr="00275412" w:rsidRDefault="00C24E2F" w:rsidP="00C24E2F">
      <w:pPr>
        <w:pStyle w:val="Default"/>
        <w:ind w:left="-142"/>
        <w:rPr>
          <w:b/>
          <w:sz w:val="20"/>
          <w:szCs w:val="20"/>
        </w:rPr>
      </w:pPr>
      <w:r w:rsidRPr="00275412">
        <w:rPr>
          <w:b/>
          <w:sz w:val="20"/>
          <w:szCs w:val="20"/>
        </w:rPr>
        <w:t xml:space="preserve">Lei Federal n. 8.666/93 e suas alterações - Art. 48. Serão desclassificadas: </w:t>
      </w:r>
    </w:p>
    <w:p w:rsidR="00C24E2F" w:rsidRPr="00C377A1" w:rsidRDefault="00C24E2F" w:rsidP="00C24E2F">
      <w:pPr>
        <w:pStyle w:val="Default"/>
        <w:ind w:left="2832"/>
        <w:jc w:val="both"/>
        <w:rPr>
          <w:sz w:val="20"/>
          <w:szCs w:val="20"/>
        </w:rPr>
      </w:pPr>
      <w:r w:rsidRPr="00C377A1">
        <w:rPr>
          <w:sz w:val="20"/>
          <w:szCs w:val="20"/>
        </w:rPr>
        <w:t xml:space="preserve">I - as propostas que não atendam às exigências do ato convocatório da licitação; </w:t>
      </w:r>
    </w:p>
    <w:p w:rsidR="00C24E2F" w:rsidRPr="00C377A1" w:rsidRDefault="00C24E2F" w:rsidP="00C24E2F">
      <w:pPr>
        <w:pStyle w:val="Default"/>
        <w:ind w:left="2832"/>
        <w:jc w:val="both"/>
        <w:rPr>
          <w:sz w:val="20"/>
          <w:szCs w:val="20"/>
        </w:rPr>
      </w:pPr>
      <w:r w:rsidRPr="00C377A1">
        <w:rPr>
          <w:sz w:val="20"/>
          <w:szCs w:val="20"/>
        </w:rPr>
        <w:t xml:space="preserve">II - propostas com valor global superior ao limite estabelecido ou com preços manifestamente </w:t>
      </w:r>
      <w:proofErr w:type="spellStart"/>
      <w:r w:rsidRPr="00C377A1">
        <w:rPr>
          <w:sz w:val="20"/>
          <w:szCs w:val="20"/>
        </w:rPr>
        <w:t>inexequiveis</w:t>
      </w:r>
      <w:proofErr w:type="spellEnd"/>
      <w:r w:rsidRPr="00C377A1">
        <w:rPr>
          <w:sz w:val="20"/>
          <w:szCs w:val="20"/>
        </w:rPr>
        <w:t xml:space="preserve">, assim considerados aqueles que não venham a ter demonstrada sua viabilidade através de documentação que comprove que os custos dos insumos são coerentes com os de mercado e que os coeficientes de produtividade são compatíveis com a execução do objeto do contrato, condições estas necessariamente especificadas no ato convocatório da licitação. (Redação dada pela Lei nº 8.883, de </w:t>
      </w:r>
      <w:proofErr w:type="gramStart"/>
      <w:r w:rsidRPr="00C377A1">
        <w:rPr>
          <w:sz w:val="20"/>
          <w:szCs w:val="20"/>
        </w:rPr>
        <w:t>1994)</w:t>
      </w:r>
      <w:proofErr w:type="gramEnd"/>
      <w:r w:rsidRPr="00C377A1">
        <w:rPr>
          <w:sz w:val="20"/>
          <w:szCs w:val="20"/>
        </w:rPr>
        <w:t xml:space="preserve"> </w:t>
      </w:r>
    </w:p>
    <w:p w:rsidR="00C24E2F" w:rsidRPr="00C377A1" w:rsidRDefault="00C24E2F" w:rsidP="00C24E2F">
      <w:pPr>
        <w:pStyle w:val="Default"/>
        <w:ind w:left="2832"/>
        <w:jc w:val="both"/>
        <w:rPr>
          <w:sz w:val="20"/>
          <w:szCs w:val="20"/>
        </w:rPr>
      </w:pPr>
      <w:r w:rsidRPr="00C377A1">
        <w:rPr>
          <w:sz w:val="20"/>
          <w:szCs w:val="20"/>
        </w:rPr>
        <w:t xml:space="preserve">§ 1º Para os efeitos do disposto no inciso II deste artigo consideram-se manifestamente inexequíveis, no caso de licitações de menor preço para obras e serviços de engenharia, as propostas cujos valores sejam inferiores a 70% (setenta por cento) do menor dos seguintes valores: (Incluído pela Lei nº 9.648, de </w:t>
      </w:r>
      <w:proofErr w:type="gramStart"/>
      <w:r w:rsidRPr="00C377A1">
        <w:rPr>
          <w:sz w:val="20"/>
          <w:szCs w:val="20"/>
        </w:rPr>
        <w:t>1998)</w:t>
      </w:r>
      <w:proofErr w:type="gramEnd"/>
      <w:r w:rsidRPr="00C377A1">
        <w:rPr>
          <w:sz w:val="20"/>
          <w:szCs w:val="20"/>
        </w:rPr>
        <w:t xml:space="preserve"> </w:t>
      </w:r>
    </w:p>
    <w:p w:rsidR="00C24E2F" w:rsidRPr="00C377A1" w:rsidRDefault="00C24E2F" w:rsidP="00C24E2F">
      <w:pPr>
        <w:pStyle w:val="Default"/>
        <w:ind w:left="2832"/>
        <w:jc w:val="both"/>
        <w:rPr>
          <w:sz w:val="20"/>
          <w:szCs w:val="20"/>
        </w:rPr>
      </w:pPr>
      <w:r w:rsidRPr="00C377A1">
        <w:rPr>
          <w:sz w:val="20"/>
          <w:szCs w:val="20"/>
        </w:rPr>
        <w:t xml:space="preserve">a) média aritmética dos valores das propostas superiores a 50% (cinquenta por cento) do valor orçado pela administração, ou (Incluído pela Lei nº 9.648, de </w:t>
      </w:r>
      <w:proofErr w:type="gramStart"/>
      <w:r w:rsidRPr="00C377A1">
        <w:rPr>
          <w:sz w:val="20"/>
          <w:szCs w:val="20"/>
        </w:rPr>
        <w:t>1998)</w:t>
      </w:r>
      <w:proofErr w:type="gramEnd"/>
      <w:r w:rsidRPr="00C377A1">
        <w:rPr>
          <w:sz w:val="20"/>
          <w:szCs w:val="20"/>
        </w:rPr>
        <w:t xml:space="preserve"> </w:t>
      </w:r>
    </w:p>
    <w:p w:rsidR="00C24E2F" w:rsidRPr="00C377A1" w:rsidRDefault="00C24E2F" w:rsidP="00C377A1">
      <w:pPr>
        <w:pStyle w:val="Default"/>
        <w:ind w:left="2832"/>
        <w:jc w:val="both"/>
        <w:rPr>
          <w:sz w:val="20"/>
          <w:szCs w:val="20"/>
        </w:rPr>
      </w:pPr>
      <w:r w:rsidRPr="00C377A1">
        <w:rPr>
          <w:sz w:val="20"/>
          <w:szCs w:val="20"/>
        </w:rPr>
        <w:t xml:space="preserve">b) valor orçado pela administração. (Incluído pela Lei nº 9.648, de </w:t>
      </w:r>
      <w:proofErr w:type="gramStart"/>
      <w:r w:rsidRPr="00C377A1">
        <w:rPr>
          <w:sz w:val="20"/>
          <w:szCs w:val="20"/>
        </w:rPr>
        <w:t>1998)</w:t>
      </w:r>
      <w:proofErr w:type="gramEnd"/>
      <w:r w:rsidRPr="00C377A1">
        <w:rPr>
          <w:sz w:val="20"/>
          <w:szCs w:val="20"/>
        </w:rPr>
        <w:t xml:space="preserve"> </w:t>
      </w:r>
    </w:p>
    <w:p w:rsidR="0027737A" w:rsidRPr="00C24E2F" w:rsidRDefault="0027737A" w:rsidP="0027737A">
      <w:pPr>
        <w:spacing w:after="0" w:line="240" w:lineRule="auto"/>
        <w:rPr>
          <w:rFonts w:ascii="Arial" w:hAnsi="Arial" w:cs="Arial"/>
          <w:b/>
        </w:rPr>
      </w:pPr>
      <w:r w:rsidRPr="00C24E2F">
        <w:rPr>
          <w:rFonts w:ascii="Arial" w:hAnsi="Arial" w:cs="Arial"/>
          <w:b/>
        </w:rPr>
        <w:t>Fórmula utilizada</w:t>
      </w:r>
    </w:p>
    <w:p w:rsidR="0027737A" w:rsidRDefault="0027737A" w:rsidP="0027737A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1173"/>
        <w:gridCol w:w="3118"/>
      </w:tblGrid>
      <w:tr w:rsidR="0027737A" w:rsidTr="002E18BA">
        <w:tc>
          <w:tcPr>
            <w:tcW w:w="4322" w:type="dxa"/>
          </w:tcPr>
          <w:p w:rsidR="0027737A" w:rsidRDefault="0027737A" w:rsidP="0027737A">
            <w:r>
              <w:t>Proposta</w:t>
            </w:r>
          </w:p>
        </w:tc>
        <w:tc>
          <w:tcPr>
            <w:tcW w:w="1173" w:type="dxa"/>
          </w:tcPr>
          <w:p w:rsidR="0027737A" w:rsidRDefault="0027737A" w:rsidP="0027737A">
            <w:r>
              <w:t xml:space="preserve">Valor </w:t>
            </w:r>
          </w:p>
        </w:tc>
        <w:tc>
          <w:tcPr>
            <w:tcW w:w="3118" w:type="dxa"/>
          </w:tcPr>
          <w:p w:rsidR="0027737A" w:rsidRDefault="0027737A" w:rsidP="0027737A">
            <w:r>
              <w:t>%</w:t>
            </w:r>
          </w:p>
        </w:tc>
      </w:tr>
      <w:tr w:rsidR="0027737A" w:rsidTr="002E18BA">
        <w:tc>
          <w:tcPr>
            <w:tcW w:w="4322" w:type="dxa"/>
          </w:tcPr>
          <w:p w:rsidR="0027737A" w:rsidRPr="00FF3182" w:rsidRDefault="0027737A" w:rsidP="004A4B50">
            <w:r w:rsidRPr="00FF3182">
              <w:t>EPBAZI LTDA ME</w:t>
            </w:r>
          </w:p>
        </w:tc>
        <w:tc>
          <w:tcPr>
            <w:tcW w:w="1173" w:type="dxa"/>
          </w:tcPr>
          <w:p w:rsidR="0027737A" w:rsidRPr="0032199F" w:rsidRDefault="0027737A" w:rsidP="00F412CD">
            <w:r w:rsidRPr="0032199F">
              <w:t>4.902,00</w:t>
            </w:r>
          </w:p>
        </w:tc>
        <w:tc>
          <w:tcPr>
            <w:tcW w:w="3118" w:type="dxa"/>
          </w:tcPr>
          <w:p w:rsidR="0027737A" w:rsidRPr="0032199F" w:rsidRDefault="0027737A" w:rsidP="00F412CD">
            <w:r>
              <w:t>50</w:t>
            </w:r>
          </w:p>
        </w:tc>
      </w:tr>
      <w:tr w:rsidR="0027737A" w:rsidTr="002E18BA">
        <w:tc>
          <w:tcPr>
            <w:tcW w:w="4322" w:type="dxa"/>
          </w:tcPr>
          <w:p w:rsidR="0027737A" w:rsidRDefault="0027737A" w:rsidP="004A4B50">
            <w:r w:rsidRPr="00FF3182">
              <w:t>ALTERNATIVE</w:t>
            </w:r>
            <w:proofErr w:type="gramStart"/>
            <w:r w:rsidRPr="00FF3182">
              <w:t xml:space="preserve">  </w:t>
            </w:r>
            <w:proofErr w:type="gramEnd"/>
            <w:r w:rsidRPr="00FF3182">
              <w:t>CONCURSOS EIRELLI</w:t>
            </w:r>
          </w:p>
        </w:tc>
        <w:tc>
          <w:tcPr>
            <w:tcW w:w="1173" w:type="dxa"/>
          </w:tcPr>
          <w:p w:rsidR="0027737A" w:rsidRDefault="0027737A" w:rsidP="00F412CD">
            <w:r w:rsidRPr="0032199F">
              <w:t>5.650,00</w:t>
            </w:r>
          </w:p>
        </w:tc>
        <w:tc>
          <w:tcPr>
            <w:tcW w:w="3118" w:type="dxa"/>
          </w:tcPr>
          <w:p w:rsidR="0027737A" w:rsidRPr="0032199F" w:rsidRDefault="0027737A" w:rsidP="00F412CD">
            <w:r>
              <w:t>57</w:t>
            </w:r>
          </w:p>
        </w:tc>
      </w:tr>
      <w:tr w:rsidR="0027737A" w:rsidTr="002E18BA">
        <w:tc>
          <w:tcPr>
            <w:tcW w:w="8613" w:type="dxa"/>
            <w:gridSpan w:val="3"/>
          </w:tcPr>
          <w:p w:rsidR="0027737A" w:rsidRDefault="0027737A" w:rsidP="00F412CD">
            <w:r>
              <w:t xml:space="preserve">Orçamento referencial      R$ 9.800,00                                      </w:t>
            </w:r>
          </w:p>
        </w:tc>
      </w:tr>
      <w:tr w:rsidR="0027737A" w:rsidTr="00C377A1">
        <w:tc>
          <w:tcPr>
            <w:tcW w:w="4322" w:type="dxa"/>
          </w:tcPr>
          <w:p w:rsidR="0027737A" w:rsidRDefault="0027737A" w:rsidP="00F412CD"/>
          <w:p w:rsidR="0027737A" w:rsidRDefault="00E31ED1" w:rsidP="00F412CD">
            <w:r>
              <w:t xml:space="preserve">1º CRITÉRIO </w:t>
            </w:r>
            <w:r w:rsidR="0027737A">
              <w:t>= 70% da média aritmética das propostas superiores a 50% do orçamento do órgão</w:t>
            </w:r>
          </w:p>
        </w:tc>
        <w:tc>
          <w:tcPr>
            <w:tcW w:w="4291" w:type="dxa"/>
            <w:gridSpan w:val="2"/>
          </w:tcPr>
          <w:p w:rsidR="0027737A" w:rsidRDefault="00E31ED1" w:rsidP="00F412CD">
            <w:r>
              <w:t xml:space="preserve">                       50+57</w:t>
            </w:r>
          </w:p>
          <w:p w:rsidR="0027737A" w:rsidRDefault="00E31ED1" w:rsidP="00F412CD">
            <w:r>
              <w:t xml:space="preserve">0,70 </w:t>
            </w:r>
            <w:proofErr w:type="gramStart"/>
            <w:r>
              <w:t>x ...</w:t>
            </w:r>
            <w:proofErr w:type="gramEnd"/>
            <w:r>
              <w:t>.............................= 37,45</w:t>
            </w:r>
          </w:p>
          <w:p w:rsidR="00E31ED1" w:rsidRDefault="00E31ED1" w:rsidP="00F412CD">
            <w:r>
              <w:t xml:space="preserve">                           </w:t>
            </w:r>
            <w:proofErr w:type="gramStart"/>
            <w:r>
              <w:t>2</w:t>
            </w:r>
            <w:proofErr w:type="gramEnd"/>
          </w:p>
        </w:tc>
      </w:tr>
      <w:tr w:rsidR="00E31ED1" w:rsidTr="00C377A1">
        <w:tc>
          <w:tcPr>
            <w:tcW w:w="4322" w:type="dxa"/>
          </w:tcPr>
          <w:p w:rsidR="00E31ED1" w:rsidRDefault="00E31ED1" w:rsidP="00F412CD"/>
          <w:p w:rsidR="00E31ED1" w:rsidRDefault="00E31ED1" w:rsidP="00C377A1">
            <w:r>
              <w:t>2º CRITÉRIO= 70% do orçamento do órgão</w:t>
            </w:r>
          </w:p>
        </w:tc>
        <w:tc>
          <w:tcPr>
            <w:tcW w:w="4291" w:type="dxa"/>
            <w:gridSpan w:val="2"/>
          </w:tcPr>
          <w:p w:rsidR="00E31ED1" w:rsidRDefault="00E31ED1" w:rsidP="00F412CD"/>
          <w:p w:rsidR="00E31ED1" w:rsidRDefault="00E31ED1" w:rsidP="00F412CD">
            <w:r>
              <w:t xml:space="preserve">   0,70 x 100 = 70</w:t>
            </w:r>
          </w:p>
        </w:tc>
      </w:tr>
      <w:tr w:rsidR="00E31ED1" w:rsidTr="00C377A1">
        <w:tc>
          <w:tcPr>
            <w:tcW w:w="4322" w:type="dxa"/>
          </w:tcPr>
          <w:p w:rsidR="00E31ED1" w:rsidRDefault="00E31ED1" w:rsidP="00F412CD">
            <w:r>
              <w:t>PATAMAR DE INEXEQUIBILIDADE = menor dos dois critérios</w:t>
            </w:r>
          </w:p>
        </w:tc>
        <w:tc>
          <w:tcPr>
            <w:tcW w:w="4291" w:type="dxa"/>
            <w:gridSpan w:val="2"/>
          </w:tcPr>
          <w:p w:rsidR="00E31ED1" w:rsidRDefault="00F05065" w:rsidP="00F412CD">
            <w:r>
              <w:t xml:space="preserve">37,45 </w:t>
            </w:r>
            <w:proofErr w:type="gramStart"/>
            <w:r>
              <w:t xml:space="preserve">( </w:t>
            </w:r>
            <w:proofErr w:type="gramEnd"/>
            <w:r>
              <w:t>NÃO há proposta manifestamente inexequível</w:t>
            </w:r>
          </w:p>
        </w:tc>
      </w:tr>
      <w:tr w:rsidR="00F05065" w:rsidTr="00C377A1">
        <w:tc>
          <w:tcPr>
            <w:tcW w:w="4322" w:type="dxa"/>
          </w:tcPr>
          <w:p w:rsidR="00F05065" w:rsidRDefault="00F05065" w:rsidP="00F412CD">
            <w:r>
              <w:t>VENCEDOR</w:t>
            </w:r>
          </w:p>
        </w:tc>
        <w:tc>
          <w:tcPr>
            <w:tcW w:w="4291" w:type="dxa"/>
            <w:gridSpan w:val="2"/>
          </w:tcPr>
          <w:p w:rsidR="00F05065" w:rsidRDefault="00F05065" w:rsidP="002E18BA">
            <w:pPr>
              <w:spacing w:line="360" w:lineRule="auto"/>
            </w:pPr>
            <w:r>
              <w:t>Proposta = 41</w:t>
            </w:r>
            <w:r w:rsidR="002E18BA">
              <w:t>%</w:t>
            </w:r>
          </w:p>
        </w:tc>
      </w:tr>
    </w:tbl>
    <w:p w:rsidR="0027737A" w:rsidRDefault="0027737A" w:rsidP="0027737A">
      <w:pPr>
        <w:spacing w:after="0" w:line="240" w:lineRule="auto"/>
      </w:pPr>
    </w:p>
    <w:p w:rsidR="00C377A1" w:rsidRDefault="00C377A1" w:rsidP="0027737A">
      <w:pPr>
        <w:spacing w:after="0" w:line="240" w:lineRule="auto"/>
      </w:pPr>
      <w:r>
        <w:t>São Bernardino – SC 05/6/2017</w:t>
      </w:r>
    </w:p>
    <w:p w:rsidR="00C377A1" w:rsidRDefault="00C377A1" w:rsidP="0027737A">
      <w:pPr>
        <w:spacing w:after="0" w:line="240" w:lineRule="auto"/>
      </w:pPr>
    </w:p>
    <w:p w:rsidR="00C377A1" w:rsidRDefault="00C377A1" w:rsidP="0027737A">
      <w:pPr>
        <w:spacing w:after="0" w:line="240" w:lineRule="auto"/>
      </w:pPr>
      <w:r>
        <w:t>Comissão Permanente de Licitações</w:t>
      </w:r>
    </w:p>
    <w:p w:rsidR="00C377A1" w:rsidRDefault="00C377A1" w:rsidP="0027737A">
      <w:pPr>
        <w:spacing w:after="0" w:line="240" w:lineRule="auto"/>
      </w:pPr>
    </w:p>
    <w:p w:rsidR="00C377A1" w:rsidRPr="00C377A1" w:rsidRDefault="00C377A1" w:rsidP="0027737A">
      <w:pPr>
        <w:spacing w:after="0" w:line="240" w:lineRule="auto"/>
        <w:rPr>
          <w:lang w:val="en-US"/>
        </w:rPr>
      </w:pPr>
      <w:proofErr w:type="spellStart"/>
      <w:r w:rsidRPr="00C377A1">
        <w:rPr>
          <w:lang w:val="en-US"/>
        </w:rPr>
        <w:t>Marli</w:t>
      </w:r>
      <w:proofErr w:type="spellEnd"/>
      <w:r w:rsidRPr="00C377A1">
        <w:rPr>
          <w:lang w:val="en-US"/>
        </w:rPr>
        <w:t xml:space="preserve"> </w:t>
      </w:r>
      <w:proofErr w:type="spellStart"/>
      <w:r w:rsidRPr="00C377A1">
        <w:rPr>
          <w:lang w:val="en-US"/>
        </w:rPr>
        <w:t>Talian</w:t>
      </w:r>
      <w:proofErr w:type="spellEnd"/>
      <w:r w:rsidRPr="00C377A1">
        <w:rPr>
          <w:lang w:val="en-US"/>
        </w:rPr>
        <w:t xml:space="preserve"> </w:t>
      </w:r>
      <w:proofErr w:type="spellStart"/>
      <w:r w:rsidRPr="00C377A1">
        <w:rPr>
          <w:lang w:val="en-US"/>
        </w:rPr>
        <w:t>Krindges</w:t>
      </w:r>
      <w:proofErr w:type="spellEnd"/>
      <w:r w:rsidRPr="00C377A1">
        <w:rPr>
          <w:lang w:val="en-US"/>
        </w:rPr>
        <w:t>........................................</w:t>
      </w:r>
    </w:p>
    <w:p w:rsidR="00C377A1" w:rsidRPr="00C377A1" w:rsidRDefault="00C377A1" w:rsidP="0027737A">
      <w:pPr>
        <w:spacing w:after="0" w:line="240" w:lineRule="auto"/>
        <w:rPr>
          <w:lang w:val="en-US"/>
        </w:rPr>
      </w:pPr>
      <w:proofErr w:type="spellStart"/>
      <w:r w:rsidRPr="00C377A1">
        <w:rPr>
          <w:lang w:val="en-US"/>
        </w:rPr>
        <w:t>Edilaine</w:t>
      </w:r>
      <w:proofErr w:type="spellEnd"/>
      <w:r w:rsidRPr="00C377A1">
        <w:rPr>
          <w:lang w:val="en-US"/>
        </w:rPr>
        <w:t xml:space="preserve"> Gomes Werner....................................</w:t>
      </w:r>
    </w:p>
    <w:p w:rsidR="00C377A1" w:rsidRDefault="00C377A1" w:rsidP="0027737A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Adelirdes</w:t>
      </w:r>
      <w:proofErr w:type="spellEnd"/>
      <w:r>
        <w:rPr>
          <w:lang w:val="en-US"/>
        </w:rPr>
        <w:t xml:space="preserve"> T F </w:t>
      </w:r>
      <w:proofErr w:type="spellStart"/>
      <w:r>
        <w:rPr>
          <w:lang w:val="en-US"/>
        </w:rPr>
        <w:t>Krindges</w:t>
      </w:r>
      <w:proofErr w:type="spellEnd"/>
      <w:r>
        <w:rPr>
          <w:lang w:val="en-US"/>
        </w:rPr>
        <w:t>……………………………………….</w:t>
      </w:r>
    </w:p>
    <w:p w:rsidR="00C377A1" w:rsidRPr="00C377A1" w:rsidRDefault="00C377A1" w:rsidP="0027737A">
      <w:pPr>
        <w:spacing w:after="0" w:line="240" w:lineRule="auto"/>
        <w:rPr>
          <w:lang w:val="en-US"/>
        </w:rPr>
      </w:pPr>
      <w:r>
        <w:rPr>
          <w:lang w:val="en-US"/>
        </w:rPr>
        <w:t xml:space="preserve">Leandro L. </w:t>
      </w:r>
      <w:proofErr w:type="spellStart"/>
      <w:r>
        <w:rPr>
          <w:lang w:val="en-US"/>
        </w:rPr>
        <w:t>Fritzen</w:t>
      </w:r>
      <w:proofErr w:type="spellEnd"/>
      <w:r>
        <w:rPr>
          <w:lang w:val="en-US"/>
        </w:rPr>
        <w:t>………………………………………………</w:t>
      </w:r>
      <w:bookmarkStart w:id="0" w:name="_GoBack"/>
      <w:bookmarkEnd w:id="0"/>
    </w:p>
    <w:sectPr w:rsidR="00C377A1" w:rsidRPr="00C377A1" w:rsidSect="00C377A1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A2"/>
    <w:rsid w:val="00275412"/>
    <w:rsid w:val="0027737A"/>
    <w:rsid w:val="002E18BA"/>
    <w:rsid w:val="004903A6"/>
    <w:rsid w:val="00A35C52"/>
    <w:rsid w:val="00A711A2"/>
    <w:rsid w:val="00C24E2F"/>
    <w:rsid w:val="00C377A1"/>
    <w:rsid w:val="00E31ED1"/>
    <w:rsid w:val="00F05065"/>
    <w:rsid w:val="00F73AB0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4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4E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15</cp:revision>
  <cp:lastPrinted>2017-06-02T15:57:00Z</cp:lastPrinted>
  <dcterms:created xsi:type="dcterms:W3CDTF">2017-06-02T13:35:00Z</dcterms:created>
  <dcterms:modified xsi:type="dcterms:W3CDTF">2017-06-02T16:09:00Z</dcterms:modified>
</cp:coreProperties>
</file>